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9" w:rsidRPr="002E1412" w:rsidRDefault="0037036A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8BF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59.85pt;width:127.2pt;height:55.2pt;z-index:251663360;mso-position-horizontal-relative:text;mso-position-vertical-relative:text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00783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A77309" w:rsidRPr="00535962" w:rsidRDefault="006D5008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</w:t>
                          </w:r>
                          <w:r w:rsidR="00403BA1">
                            <w:rPr>
                              <w:rStyle w:val="Style2"/>
                            </w:rPr>
                            <w:t>DAF-</w:t>
                          </w:r>
                          <w:r w:rsidR="00973878">
                            <w:rPr>
                              <w:rStyle w:val="Style2"/>
                            </w:rPr>
                            <w:t>C</w:t>
                          </w:r>
                          <w:r w:rsidR="00361A2F">
                            <w:rPr>
                              <w:rStyle w:val="Style2"/>
                            </w:rPr>
                            <w:t>m</w:t>
                          </w:r>
                          <w:r w:rsidR="00240C42">
                            <w:rPr>
                              <w:rStyle w:val="Style2"/>
                            </w:rPr>
                            <w:t>-</w:t>
                          </w:r>
                          <w:r w:rsidR="00C90B00">
                            <w:rPr>
                              <w:rStyle w:val="Style2"/>
                            </w:rPr>
                            <w:t>201</w:t>
                          </w:r>
                          <w:r w:rsidR="00403BA1">
                            <w:rPr>
                              <w:rStyle w:val="Style2"/>
                            </w:rPr>
                            <w:t>7-00</w:t>
                          </w:r>
                          <w:r w:rsidR="004F2519">
                            <w:rPr>
                              <w:rStyle w:val="Style2"/>
                            </w:rPr>
                            <w:t>35</w:t>
                          </w:r>
                        </w:p>
                        <w:bookmarkStart w:id="0" w:name="_GoBack" w:displacedByCustomXml="next"/>
                        <w:bookmarkEnd w:id="0" w:displacedByCustomXml="next"/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153B25" w:rsidRDefault="004F2519" w:rsidP="00681B6F">
      <w:pPr>
        <w:spacing w:line="240" w:lineRule="auto"/>
        <w:jc w:val="center"/>
        <w:rPr>
          <w:b/>
          <w:sz w:val="20"/>
          <w:szCs w:val="20"/>
        </w:rPr>
      </w:pPr>
      <w:r w:rsidRPr="004F2519">
        <w:rPr>
          <w:b/>
          <w:noProof/>
          <w:sz w:val="24"/>
          <w:szCs w:val="24"/>
          <w:lang w:eastAsia="es-ES"/>
        </w:rPr>
        <w:pict>
          <v:shape id="_x0000_s1033" type="#_x0000_t202" style="position:absolute;left:0;text-align:left;margin-left:609.75pt;margin-top:33.6pt;width:89pt;height:21.8pt;z-index:251665408;mso-width-relative:margin;mso-height-relative:margin" filled="f" stroked="f">
            <v:textbox style="mso-next-textbox:#_x0000_s1033">
              <w:txbxContent>
                <w:p w:rsidR="00B844F4" w:rsidRPr="0026335F" w:rsidRDefault="00B844F4" w:rsidP="00B844F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1528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1528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169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1528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2 </w:t>
                  </w:r>
                </w:p>
              </w:txbxContent>
            </v:textbox>
          </v:shape>
        </w:pict>
      </w:r>
      <w:r w:rsidRPr="007963F1">
        <w:rPr>
          <w:rStyle w:val="Style20"/>
          <w:rFonts w:ascii="Arial Narrow" w:hAnsi="Arial Narrow" w:cstheme="minorBidi"/>
        </w:rPr>
        <w:t>“</w:t>
      </w:r>
      <w:r w:rsidRPr="004F2519">
        <w:rPr>
          <w:rStyle w:val="Style20"/>
          <w:rFonts w:ascii="Arial Narrow" w:hAnsi="Arial Narrow" w:cstheme="minorBidi"/>
          <w:b/>
        </w:rPr>
        <w:t xml:space="preserve">CONTRATACIONES DE </w:t>
      </w:r>
      <w:r w:rsidRPr="004F2519">
        <w:rPr>
          <w:b/>
          <w:sz w:val="20"/>
          <w:szCs w:val="20"/>
        </w:rPr>
        <w:t>SERVICIOS DE GRABACIONES, QUE SERÁN DIFUNDIDOS EN LA JURAMENTACIÓN E INSTALACIONES DE LAS MESAS LOCALES DE SEGURIDAD, CIUDADANÍA Y GÉNERO DE 15 PROVINCIAS Y MUNICIPIOS”</w:t>
      </w:r>
    </w:p>
    <w:p w:rsidR="00A77309" w:rsidRPr="00A77309" w:rsidRDefault="00A77309" w:rsidP="006D5008">
      <w:pPr>
        <w:tabs>
          <w:tab w:val="left" w:pos="6267"/>
        </w:tabs>
        <w:spacing w:line="240" w:lineRule="auto"/>
        <w:rPr>
          <w:sz w:val="20"/>
          <w:szCs w:val="20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24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5"/>
        <w:gridCol w:w="6068"/>
        <w:gridCol w:w="1165"/>
        <w:gridCol w:w="1017"/>
        <w:gridCol w:w="1883"/>
        <w:gridCol w:w="1508"/>
        <w:gridCol w:w="1778"/>
      </w:tblGrid>
      <w:tr w:rsidR="00A77309" w:rsidRPr="00A77309" w:rsidTr="005122FB">
        <w:trPr>
          <w:trHeight w:val="738"/>
          <w:jc w:val="center"/>
        </w:trPr>
        <w:tc>
          <w:tcPr>
            <w:tcW w:w="605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6068" w:type="dxa"/>
            <w:vAlign w:val="center"/>
          </w:tcPr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165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  <w:r w:rsidR="0037036A">
              <w:rPr>
                <w:sz w:val="20"/>
                <w:szCs w:val="20"/>
              </w:rPr>
              <w:t xml:space="preserve"> m</w:t>
            </w:r>
            <w:r w:rsidRPr="00A77309">
              <w:rPr>
                <w:sz w:val="20"/>
                <w:szCs w:val="20"/>
              </w:rPr>
              <w:t>edida</w:t>
            </w:r>
          </w:p>
        </w:tc>
        <w:tc>
          <w:tcPr>
            <w:tcW w:w="1017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883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0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778" w:type="dxa"/>
            <w:vAlign w:val="center"/>
          </w:tcPr>
          <w:p w:rsidR="00A77309" w:rsidRPr="00A77309" w:rsidRDefault="00A77309" w:rsidP="0037036A">
            <w:pPr>
              <w:jc w:val="center"/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B844F4" w:rsidRPr="00A77309" w:rsidTr="005122FB">
        <w:trPr>
          <w:trHeight w:val="360"/>
          <w:jc w:val="center"/>
        </w:trPr>
        <w:tc>
          <w:tcPr>
            <w:tcW w:w="605" w:type="dxa"/>
          </w:tcPr>
          <w:p w:rsidR="008A7121" w:rsidRDefault="008A7121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B844F4" w:rsidP="006479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068" w:type="dxa"/>
          </w:tcPr>
          <w:p w:rsidR="00852660" w:rsidRDefault="00852660" w:rsidP="004E065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4E0657" w:rsidRDefault="00852660" w:rsidP="004E065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CONTRATACION DE 15 SERVICIO DE GRABACIONES</w:t>
            </w:r>
          </w:p>
          <w:p w:rsidR="00F64579" w:rsidRDefault="00F64579" w:rsidP="004E065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F64579" w:rsidRDefault="00F64579" w:rsidP="004E065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ESPECIFICACIONES:</w:t>
            </w:r>
          </w:p>
          <w:p w:rsidR="00852660" w:rsidRDefault="00852660" w:rsidP="004E065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852660" w:rsidRDefault="00852660" w:rsidP="008526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Grabación de Imágenes Terrestres con Cámara Digital. (diez (10) tomas diferentes).</w:t>
            </w:r>
          </w:p>
          <w:p w:rsidR="00852660" w:rsidRDefault="00852660" w:rsidP="00852660">
            <w:pPr>
              <w:pStyle w:val="Prrafodelista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F64579" w:rsidRDefault="00852660" w:rsidP="008526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Grabación de Imágenes con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Drone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de los Diferentes Municipios. (diez (10) tomas diferentes).</w:t>
            </w:r>
          </w:p>
          <w:p w:rsidR="00852660" w:rsidRPr="00852660" w:rsidRDefault="00852660" w:rsidP="00852660">
            <w:pPr>
              <w:pStyle w:val="Prrafodelista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852660" w:rsidRDefault="00852660" w:rsidP="008526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Producción de Video.</w:t>
            </w:r>
          </w:p>
          <w:p w:rsidR="00852660" w:rsidRPr="00852660" w:rsidRDefault="00852660" w:rsidP="00852660">
            <w:pPr>
              <w:pStyle w:val="Prrafodelista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852660" w:rsidRDefault="00852660" w:rsidP="008526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>Difusión de Video en las redes con alcance mínimo de un millón.</w:t>
            </w:r>
          </w:p>
          <w:p w:rsidR="00852660" w:rsidRPr="00852660" w:rsidRDefault="00852660" w:rsidP="00852660">
            <w:pPr>
              <w:pStyle w:val="Prrafodelista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852660" w:rsidRDefault="00852660" w:rsidP="008526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Distribución en los Medios Nacionales.</w:t>
            </w:r>
          </w:p>
          <w:p w:rsidR="00852660" w:rsidRPr="00852660" w:rsidRDefault="00852660" w:rsidP="00852660">
            <w:pPr>
              <w:pStyle w:val="Prrafodelista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852660" w:rsidRDefault="00852660" w:rsidP="008526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Video Sport reportaje anunciando la instalación de las mesas en los diferentes Municipios.</w:t>
            </w:r>
          </w:p>
          <w:p w:rsidR="00852660" w:rsidRPr="00852660" w:rsidRDefault="00852660" w:rsidP="00852660">
            <w:pPr>
              <w:pStyle w:val="Prrafodelista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852660" w:rsidRDefault="00852660" w:rsidP="008526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  <w:t xml:space="preserve"> Video Reportaje de las riquezas culturales y materiales de cada uno de los Municipios, donde será instalada la Mesa Local de Seguridad, Ciudadanía y Género.</w:t>
            </w:r>
          </w:p>
          <w:p w:rsidR="00852660" w:rsidRPr="00852660" w:rsidRDefault="00852660" w:rsidP="00852660">
            <w:pPr>
              <w:pStyle w:val="Prrafodelista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  <w:p w:rsidR="00852660" w:rsidRPr="00852660" w:rsidRDefault="00852660" w:rsidP="00852660">
            <w:pPr>
              <w:pStyle w:val="Prrafodelista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65" w:type="dxa"/>
          </w:tcPr>
          <w:p w:rsidR="008A7121" w:rsidRDefault="008A712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007455" w:rsidRDefault="00007455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7833E4" w:rsidRDefault="00403BA1" w:rsidP="0037036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1017" w:type="dxa"/>
          </w:tcPr>
          <w:p w:rsidR="00007455" w:rsidRDefault="00007455" w:rsidP="008A712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753C4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753C4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753C4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753C4D" w:rsidRDefault="00753C4D" w:rsidP="00753C4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:rsidR="00B844F4" w:rsidRPr="008A7121" w:rsidRDefault="00852660" w:rsidP="00753C4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883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78" w:type="dxa"/>
          </w:tcPr>
          <w:p w:rsidR="00B844F4" w:rsidRPr="008A7121" w:rsidRDefault="00B844F4" w:rsidP="00645EFD">
            <w:pPr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77309" w:rsidRPr="00A77309" w:rsidTr="00681B6F">
        <w:trPr>
          <w:trHeight w:val="1039"/>
          <w:jc w:val="center"/>
        </w:trPr>
        <w:tc>
          <w:tcPr>
            <w:tcW w:w="14024" w:type="dxa"/>
            <w:gridSpan w:val="7"/>
          </w:tcPr>
          <w:p w:rsidR="0037036A" w:rsidRDefault="0037036A" w:rsidP="00645EFD">
            <w:pPr>
              <w:rPr>
                <w:sz w:val="20"/>
                <w:szCs w:val="20"/>
              </w:rPr>
            </w:pP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645EFD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681B6F">
      <w:headerReference w:type="default" r:id="rId10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BF" w:rsidRDefault="00AB78BF" w:rsidP="0037036A">
      <w:pPr>
        <w:spacing w:after="0" w:line="240" w:lineRule="auto"/>
      </w:pPr>
      <w:r>
        <w:separator/>
      </w:r>
    </w:p>
  </w:endnote>
  <w:endnote w:type="continuationSeparator" w:id="0">
    <w:p w:rsidR="00AB78BF" w:rsidRDefault="00AB78BF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BF" w:rsidRDefault="00AB78BF" w:rsidP="0037036A">
      <w:pPr>
        <w:spacing w:after="0" w:line="240" w:lineRule="auto"/>
      </w:pPr>
      <w:r>
        <w:separator/>
      </w:r>
    </w:p>
  </w:footnote>
  <w:footnote w:type="continuationSeparator" w:id="0">
    <w:p w:rsidR="00AB78BF" w:rsidRDefault="00AB78BF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B00" w:rsidRPr="00DB08D9" w:rsidRDefault="00C90B00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E65"/>
    <w:multiLevelType w:val="hybridMultilevel"/>
    <w:tmpl w:val="8DE067B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CD553CF"/>
    <w:multiLevelType w:val="hybridMultilevel"/>
    <w:tmpl w:val="F8BAB8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09"/>
    <w:rsid w:val="00002434"/>
    <w:rsid w:val="00007455"/>
    <w:rsid w:val="0001528B"/>
    <w:rsid w:val="0004298B"/>
    <w:rsid w:val="000711CD"/>
    <w:rsid w:val="000C0865"/>
    <w:rsid w:val="001176B5"/>
    <w:rsid w:val="00153B25"/>
    <w:rsid w:val="00166B04"/>
    <w:rsid w:val="00173D4B"/>
    <w:rsid w:val="00174338"/>
    <w:rsid w:val="001C243C"/>
    <w:rsid w:val="00204510"/>
    <w:rsid w:val="00204EC6"/>
    <w:rsid w:val="00240C42"/>
    <w:rsid w:val="002A2D07"/>
    <w:rsid w:val="00303EBA"/>
    <w:rsid w:val="00341E47"/>
    <w:rsid w:val="00361A2F"/>
    <w:rsid w:val="00363B40"/>
    <w:rsid w:val="0037036A"/>
    <w:rsid w:val="003B630E"/>
    <w:rsid w:val="00403BA1"/>
    <w:rsid w:val="00406982"/>
    <w:rsid w:val="00434966"/>
    <w:rsid w:val="00455BDC"/>
    <w:rsid w:val="004A468B"/>
    <w:rsid w:val="004A4736"/>
    <w:rsid w:val="004B7637"/>
    <w:rsid w:val="004E0657"/>
    <w:rsid w:val="004E6F2A"/>
    <w:rsid w:val="004F2519"/>
    <w:rsid w:val="00502010"/>
    <w:rsid w:val="00506504"/>
    <w:rsid w:val="005122FB"/>
    <w:rsid w:val="005A4A23"/>
    <w:rsid w:val="005B38B8"/>
    <w:rsid w:val="005D2B2A"/>
    <w:rsid w:val="005E1CCE"/>
    <w:rsid w:val="005E4F0A"/>
    <w:rsid w:val="00611D36"/>
    <w:rsid w:val="00647781"/>
    <w:rsid w:val="00665E9F"/>
    <w:rsid w:val="00681B6F"/>
    <w:rsid w:val="006C14F3"/>
    <w:rsid w:val="006D3496"/>
    <w:rsid w:val="006D5008"/>
    <w:rsid w:val="006E1EF0"/>
    <w:rsid w:val="006F06E9"/>
    <w:rsid w:val="006F2CC6"/>
    <w:rsid w:val="006F3955"/>
    <w:rsid w:val="006F67A8"/>
    <w:rsid w:val="00702239"/>
    <w:rsid w:val="00702726"/>
    <w:rsid w:val="00740DCB"/>
    <w:rsid w:val="00753C4D"/>
    <w:rsid w:val="007A2975"/>
    <w:rsid w:val="007B21C5"/>
    <w:rsid w:val="00851F5D"/>
    <w:rsid w:val="00852660"/>
    <w:rsid w:val="00860564"/>
    <w:rsid w:val="00870045"/>
    <w:rsid w:val="00886FA3"/>
    <w:rsid w:val="008A1EA8"/>
    <w:rsid w:val="008A34DB"/>
    <w:rsid w:val="008A7121"/>
    <w:rsid w:val="008E15B6"/>
    <w:rsid w:val="008F09E6"/>
    <w:rsid w:val="009334A6"/>
    <w:rsid w:val="00973878"/>
    <w:rsid w:val="009B54EC"/>
    <w:rsid w:val="009B5F0B"/>
    <w:rsid w:val="00A505FC"/>
    <w:rsid w:val="00A77309"/>
    <w:rsid w:val="00AB78BF"/>
    <w:rsid w:val="00AD2811"/>
    <w:rsid w:val="00AE49B1"/>
    <w:rsid w:val="00AF49A2"/>
    <w:rsid w:val="00B03EE4"/>
    <w:rsid w:val="00B15086"/>
    <w:rsid w:val="00B83A23"/>
    <w:rsid w:val="00B844F4"/>
    <w:rsid w:val="00BA2E27"/>
    <w:rsid w:val="00BA3DE9"/>
    <w:rsid w:val="00BB0423"/>
    <w:rsid w:val="00BB2F44"/>
    <w:rsid w:val="00BD7097"/>
    <w:rsid w:val="00BE17FA"/>
    <w:rsid w:val="00C00EC9"/>
    <w:rsid w:val="00C41CB6"/>
    <w:rsid w:val="00C67989"/>
    <w:rsid w:val="00C82F02"/>
    <w:rsid w:val="00C90B00"/>
    <w:rsid w:val="00D107D7"/>
    <w:rsid w:val="00D16998"/>
    <w:rsid w:val="00D3312A"/>
    <w:rsid w:val="00D8470A"/>
    <w:rsid w:val="00DC4928"/>
    <w:rsid w:val="00DE7B63"/>
    <w:rsid w:val="00E860EE"/>
    <w:rsid w:val="00E87DAB"/>
    <w:rsid w:val="00EA3C14"/>
    <w:rsid w:val="00EB7753"/>
    <w:rsid w:val="00EE3073"/>
    <w:rsid w:val="00EF2FCB"/>
    <w:rsid w:val="00F15E4D"/>
    <w:rsid w:val="00F5599A"/>
    <w:rsid w:val="00F64579"/>
    <w:rsid w:val="00F802FA"/>
    <w:rsid w:val="00F82C26"/>
    <w:rsid w:val="00F84380"/>
    <w:rsid w:val="00F87A79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403BA1"/>
    <w:rPr>
      <w:rFonts w:ascii="Arial" w:hAnsi="Arial" w:cs="Arial" w:hint="default"/>
      <w:sz w:val="22"/>
    </w:rPr>
  </w:style>
  <w:style w:type="character" w:customStyle="1" w:styleId="Style22">
    <w:name w:val="Style22"/>
    <w:basedOn w:val="Fuentedeprrafopredeter"/>
    <w:uiPriority w:val="1"/>
    <w:rsid w:val="00403BA1"/>
    <w:rPr>
      <w:rFonts w:ascii="Arial" w:hAnsi="Arial" w:cs="Arial" w:hint="default"/>
      <w:b/>
      <w:bCs w:val="0"/>
      <w:sz w:val="22"/>
    </w:rPr>
  </w:style>
  <w:style w:type="paragraph" w:styleId="Prrafodelista">
    <w:name w:val="List Paragraph"/>
    <w:basedOn w:val="Normal"/>
    <w:uiPriority w:val="34"/>
    <w:qFormat/>
    <w:rsid w:val="004B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80AE-D5EE-40B0-8702-64577565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psanchez</cp:lastModifiedBy>
  <cp:revision>3</cp:revision>
  <cp:lastPrinted>2017-08-22T16:36:00Z</cp:lastPrinted>
  <dcterms:created xsi:type="dcterms:W3CDTF">2017-08-17T17:47:00Z</dcterms:created>
  <dcterms:modified xsi:type="dcterms:W3CDTF">2017-08-22T17:39:00Z</dcterms:modified>
</cp:coreProperties>
</file>